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 xml:space="preserve">Plan ve Bütçe, </w:t>
      </w:r>
      <w:r w:rsidR="005747ED">
        <w:rPr>
          <w:rFonts w:ascii="Bookman Old Style" w:hAnsi="Bookman Old Style"/>
          <w:b/>
          <w:i/>
        </w:rPr>
        <w:t>Tarım ve Orman</w:t>
      </w:r>
      <w:r w:rsidR="00B036FD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5747ED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5747ED">
        <w:rPr>
          <w:rFonts w:ascii="Bookman Old Style" w:hAnsi="Bookman Old Style" w:cs="Times New Roman"/>
          <w:b/>
          <w:i/>
        </w:rPr>
        <w:t>4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5747ED">
        <w:rPr>
          <w:rFonts w:ascii="Bookman Old Style" w:hAnsi="Bookman Old Style" w:cs="Times New Roman"/>
          <w:b/>
          <w:i/>
        </w:rPr>
        <w:t>7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5747ED">
        <w:rPr>
          <w:rFonts w:ascii="Bookman Old Style" w:hAnsi="Bookman Old Style" w:cs="Times New Roman"/>
          <w:b/>
          <w:i/>
        </w:rPr>
        <w:t>2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5747ED">
        <w:rPr>
          <w:rFonts w:ascii="Bookman Old Style" w:hAnsi="Bookman Old Style" w:cs="Times New Roman"/>
          <w:b/>
          <w:i/>
        </w:rPr>
        <w:t>3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B4C9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2</w:t>
      </w:r>
      <w:r w:rsidR="005747ED">
        <w:rPr>
          <w:rFonts w:ascii="Bookman Old Style" w:hAnsi="Bookman Old Style"/>
          <w:b/>
          <w:i/>
        </w:rPr>
        <w:t>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5747ED" w:rsidRPr="005747ED" w:rsidRDefault="00B678AD" w:rsidP="005747ED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747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5747ED" w:rsidRPr="005747ED">
        <w:rPr>
          <w:rFonts w:ascii="Bookman Old Style" w:eastAsia="Batang" w:hAnsi="Bookman Old Style"/>
          <w:b/>
          <w:i/>
        </w:rPr>
        <w:t xml:space="preserve">İlimiz Devrek İlçesi Karakoçlu Köyü hudutları dahilinde bulunan, kadastroda 105 ada, 111 parsel numarası ile kayıtlı taşınmaz üzerinde “Konut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1D5107" w:rsidRPr="00B036FD" w:rsidRDefault="005747ED" w:rsidP="00B036F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5747ED">
        <w:rPr>
          <w:rFonts w:ascii="Bookman Old Style" w:eastAsia="Batang" w:hAnsi="Bookman Old Style"/>
          <w:b/>
          <w:i/>
        </w:rPr>
        <w:t>Mekansal Planlar Yapım Yönetmeliğinin 7. bölümünün 24. maddesine göre hazırlanan parsellere ait 1 /1000 ölçekli Uygulama İmar Planı ile 1/5000 ölçekli Nazım İmar Planı ile ilgili Komisyon çalışmaları devam ettiğinden önümüzdeki aylarda yapılacak toplantılarda yeniden değerlendirimesine</w:t>
      </w:r>
      <w:r w:rsidR="00B036FD" w:rsidRPr="005747ED">
        <w:rPr>
          <w:rFonts w:ascii="Bookman Old Style" w:eastAsia="Batang" w:hAnsi="Bookman Old Style"/>
          <w:b/>
          <w:i/>
        </w:rPr>
        <w:t>,</w:t>
      </w:r>
      <w:r w:rsidR="00B036FD" w:rsidRPr="00B036FD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lastRenderedPageBreak/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</w:t>
      </w:r>
      <w:r w:rsidR="005747ED">
        <w:rPr>
          <w:rFonts w:ascii="Bookman Old Style" w:hAnsi="Bookman Old Style"/>
          <w:b/>
          <w:i/>
        </w:rPr>
        <w:t>Tarım ve Orman</w:t>
      </w:r>
      <w:r>
        <w:rPr>
          <w:rFonts w:ascii="Bookman Old Style" w:hAnsi="Bookman Old Style"/>
          <w:b/>
          <w:i/>
        </w:rPr>
        <w:t xml:space="preserve">, Köylere Yönelik Hizmetler Komisyonlarının ortaklaşa hazırlamış oldukları </w:t>
      </w:r>
      <w:r w:rsidR="005747ED">
        <w:rPr>
          <w:rFonts w:ascii="Bookman Old Style" w:hAnsi="Bookman Old Style" w:cs="Times New Roman"/>
          <w:b/>
          <w:i/>
        </w:rPr>
        <w:t xml:space="preserve">6 – 4 – 7 – 2 – 3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5747ED" w:rsidRPr="001D5107" w:rsidRDefault="005747ED" w:rsidP="005747E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C24" w:rsidRDefault="001C7C24" w:rsidP="005C41D9">
      <w:pPr>
        <w:spacing w:after="0" w:line="240" w:lineRule="auto"/>
      </w:pPr>
      <w:r>
        <w:separator/>
      </w:r>
    </w:p>
  </w:endnote>
  <w:endnote w:type="continuationSeparator" w:id="1">
    <w:p w:rsidR="001C7C24" w:rsidRDefault="001C7C2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C24" w:rsidRDefault="001C7C24" w:rsidP="005C41D9">
      <w:pPr>
        <w:spacing w:after="0" w:line="240" w:lineRule="auto"/>
      </w:pPr>
      <w:r>
        <w:separator/>
      </w:r>
    </w:p>
  </w:footnote>
  <w:footnote w:type="continuationSeparator" w:id="1">
    <w:p w:rsidR="001C7C24" w:rsidRDefault="001C7C2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C7C24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747ED"/>
    <w:rsid w:val="00585B86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8338E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08E9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1F32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DF5823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119A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2025-03-06T08:52:00Z</dcterms:created>
  <dcterms:modified xsi:type="dcterms:W3CDTF">2025-03-06T08:52:00Z</dcterms:modified>
</cp:coreProperties>
</file>